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7F3C" w14:textId="77777777" w:rsidR="00054823" w:rsidRPr="00054823" w:rsidRDefault="00054823" w:rsidP="00054823">
      <w:pPr>
        <w:pStyle w:val="a3"/>
        <w:shd w:val="clear" w:color="auto" w:fill="FFFFFF"/>
        <w:spacing w:before="90" w:beforeAutospacing="0" w:after="210" w:afterAutospacing="0"/>
        <w:jc w:val="center"/>
        <w:rPr>
          <w:color w:val="273350"/>
          <w:sz w:val="26"/>
          <w:szCs w:val="26"/>
        </w:rPr>
      </w:pPr>
      <w:r w:rsidRPr="00054823">
        <w:rPr>
          <w:rStyle w:val="a4"/>
          <w:color w:val="273350"/>
          <w:sz w:val="26"/>
          <w:szCs w:val="26"/>
        </w:rPr>
        <w:t>Памятка для взрослых по профилактике выпадения детей из окон</w:t>
      </w:r>
    </w:p>
    <w:p w14:paraId="3E48D4F3" w14:textId="77777777" w:rsidR="00054823" w:rsidRPr="00054823" w:rsidRDefault="00054823" w:rsidP="00054823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6"/>
          <w:szCs w:val="26"/>
        </w:rPr>
      </w:pPr>
      <w:r w:rsidRPr="00054823">
        <w:rPr>
          <w:color w:val="273350"/>
          <w:sz w:val="26"/>
          <w:szCs w:val="26"/>
        </w:rPr>
        <w:t>    Чтобы избежать несчастного случая, связанного с выпадением ребенка из окна, необходимо придерживаться следующих правил: </w:t>
      </w:r>
      <w:r w:rsidRPr="00054823">
        <w:rPr>
          <w:color w:val="273350"/>
          <w:sz w:val="26"/>
          <w:szCs w:val="26"/>
        </w:rPr>
        <w:br/>
        <w:t>         • Открывая окна в квартире и проветривая помещение, убедитесь, что ребенок при этом находится под присмотром. </w:t>
      </w:r>
      <w:r w:rsidRPr="00054823">
        <w:rPr>
          <w:color w:val="273350"/>
          <w:sz w:val="26"/>
          <w:szCs w:val="26"/>
        </w:rPr>
        <w:br/>
        <w:t>           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 </w:t>
      </w:r>
      <w:r w:rsidRPr="00054823">
        <w:rPr>
          <w:color w:val="273350"/>
          <w:sz w:val="26"/>
          <w:szCs w:val="26"/>
        </w:rPr>
        <w:br/>
        <w:t>           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 рукоятки по мере необходимости, сразу вынимая после использования.</w:t>
      </w:r>
      <w:r w:rsidRPr="00054823">
        <w:rPr>
          <w:color w:val="273350"/>
          <w:sz w:val="26"/>
          <w:szCs w:val="26"/>
        </w:rPr>
        <w:br/>
        <w:t>           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более 10 см), чтобы он не смог просунуть голову между прутьями. </w:t>
      </w:r>
      <w:r w:rsidRPr="00054823">
        <w:rPr>
          <w:color w:val="273350"/>
          <w:sz w:val="26"/>
          <w:szCs w:val="26"/>
        </w:rPr>
        <w:br/>
        <w:t>           • Не разрешайте ребенку выходить на балкон без сопровождения взрослых. </w:t>
      </w:r>
      <w:r w:rsidRPr="00054823">
        <w:rPr>
          <w:color w:val="273350"/>
          <w:sz w:val="26"/>
          <w:szCs w:val="26"/>
        </w:rPr>
        <w:br/>
        <w:t>           • Не позволяйте детям прыгать на кровати или другой мебели, расположенной вблизи окон. </w:t>
      </w:r>
      <w:r w:rsidRPr="00054823">
        <w:rPr>
          <w:color w:val="273350"/>
          <w:sz w:val="26"/>
          <w:szCs w:val="26"/>
        </w:rPr>
        <w:br/>
        <w:t>           • Никогда не оставляйте спящего ребенка одного в квартире. </w:t>
      </w:r>
      <w:r w:rsidRPr="00054823">
        <w:rPr>
          <w:color w:val="273350"/>
          <w:sz w:val="26"/>
          <w:szCs w:val="26"/>
        </w:rPr>
        <w:br/>
        <w:t>           • Отодвиньте всю мебель, включая кровати, от окон. Это поможет предотвратить случайное попадание ребенка на подоконник. </w:t>
      </w:r>
      <w:r w:rsidRPr="00054823">
        <w:rPr>
          <w:color w:val="273350"/>
          <w:sz w:val="26"/>
          <w:szCs w:val="26"/>
        </w:rPr>
        <w:br/>
        <w:t>           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 </w:t>
      </w:r>
      <w:r w:rsidRPr="00054823">
        <w:rPr>
          <w:color w:val="273350"/>
          <w:sz w:val="26"/>
          <w:szCs w:val="26"/>
        </w:rPr>
        <w:br/>
        <w:t>           • Если вы что-то показываете ребёнку из окна — всегда крепко фиксируйте его, будьте готовы к резким движениям малыша, не держите ребёнка за одежду. </w:t>
      </w:r>
      <w:r w:rsidRPr="00054823">
        <w:rPr>
          <w:color w:val="273350"/>
          <w:sz w:val="26"/>
          <w:szCs w:val="26"/>
        </w:rPr>
        <w:br/>
        <w:t>           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 </w:t>
      </w:r>
      <w:r w:rsidRPr="00054823">
        <w:rPr>
          <w:color w:val="273350"/>
          <w:sz w:val="26"/>
          <w:szCs w:val="26"/>
        </w:rPr>
        <w:br/>
        <w:t>           • Большую опасность представляют москитные сетки: ребенок видит некое препятствие впереди, уверенно опирается на него, и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 </w:t>
      </w:r>
      <w:r w:rsidRPr="00054823">
        <w:rPr>
          <w:color w:val="273350"/>
          <w:sz w:val="26"/>
          <w:szCs w:val="26"/>
        </w:rPr>
        <w:br/>
        <w:t>          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 </w:t>
      </w:r>
      <w:r w:rsidRPr="00054823">
        <w:rPr>
          <w:color w:val="273350"/>
          <w:sz w:val="26"/>
          <w:szCs w:val="26"/>
        </w:rPr>
        <w:br/>
        <w:t>          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выпадение.</w:t>
      </w:r>
      <w:r w:rsidRPr="00054823">
        <w:rPr>
          <w:color w:val="273350"/>
          <w:sz w:val="26"/>
          <w:szCs w:val="26"/>
        </w:rPr>
        <w:br/>
        <w:t>          • Учите детей безопасному поведению.</w:t>
      </w:r>
    </w:p>
    <w:p w14:paraId="0B1E31F1" w14:textId="1CE561DF" w:rsidR="00054823" w:rsidRPr="00054823" w:rsidRDefault="00054823" w:rsidP="0005482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bCs/>
          <w:color w:val="273350"/>
        </w:rPr>
      </w:pPr>
      <w:r w:rsidRPr="00054823">
        <w:rPr>
          <w:b/>
          <w:bCs/>
          <w:color w:val="273350"/>
          <w:sz w:val="26"/>
          <w:szCs w:val="26"/>
        </w:rPr>
        <w:t>БЕРЕГИТЕ СВОИХ ДЕТЕЙ!</w:t>
      </w:r>
      <w:r w:rsidRPr="00054823">
        <w:rPr>
          <w:b/>
          <w:bCs/>
          <w:color w:val="273350"/>
          <w:sz w:val="26"/>
          <w:szCs w:val="26"/>
        </w:rPr>
        <w:br/>
      </w:r>
    </w:p>
    <w:p w14:paraId="2B5BF856" w14:textId="77777777" w:rsidR="005F1C9E" w:rsidRDefault="005F1C9E"/>
    <w:sectPr w:rsidR="005F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23"/>
    <w:rsid w:val="00054823"/>
    <w:rsid w:val="005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81C9"/>
  <w15:chartTrackingRefBased/>
  <w15:docId w15:val="{BC710B33-8643-47F9-BE1E-94E25F13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54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</dc:creator>
  <cp:keywords/>
  <dc:description/>
  <cp:lastModifiedBy>Engineer</cp:lastModifiedBy>
  <cp:revision>1</cp:revision>
  <dcterms:created xsi:type="dcterms:W3CDTF">2024-04-18T12:58:00Z</dcterms:created>
  <dcterms:modified xsi:type="dcterms:W3CDTF">2024-04-18T12:59:00Z</dcterms:modified>
</cp:coreProperties>
</file>